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jrfgzfhprfae" w:id="0"/>
      <w:bookmarkEnd w:id="0"/>
      <w:r w:rsidDel="00000000" w:rsidR="00000000" w:rsidRPr="00000000">
        <w:rPr>
          <w:rtl w:val="0"/>
        </w:rPr>
        <w:t xml:space="preserve">Formating</w:t>
      </w:r>
    </w:p>
    <w:p w:rsidR="00000000" w:rsidDel="00000000" w:rsidP="00000000" w:rsidRDefault="00000000" w:rsidRPr="00000000" w14:paraId="00000002">
      <w:pPr>
        <w:jc w:val="left"/>
        <w:rPr/>
      </w:pPr>
      <w:r w:rsidDel="00000000" w:rsidR="00000000" w:rsidRPr="00000000">
        <w:rPr>
          <w:rtl w:val="0"/>
        </w:rPr>
        <w:br w:type="textWrapping"/>
        <w:t xml:space="preserve">Status Effect: [] and Italics</w:t>
        <w:br w:type="textWrapping"/>
        <w:t xml:space="preserve">Hyperlink: &gt; Blue and Underlined</w:t>
        <w:br w:type="textWrapping"/>
        <w:t xml:space="preserve">Action: &gt; and All Caps</w:t>
        <w:br w:type="textWrapping"/>
        <w:t xml:space="preserve">Action Keyword: All Caps</w:t>
        <w:br w:type="textWrapping"/>
        <w:t xml:space="preserve">Background: Title Case</w:t>
        <w:br w:type="textWrapping"/>
        <w:t xml:space="preserve">Trait: &lt;&gt; All Caps</w:t>
        <w:br w:type="textWrapping"/>
        <w:t xml:space="preserve">Other: Italics and Title Case</w:t>
        <w:br w:type="textWrapping"/>
        <w:t xml:space="preserve">Icon Image Vertical Size: .16</w:t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>
          <w:color w:val="ff0000"/>
        </w:rPr>
      </w:pPr>
      <w:bookmarkStart w:colFirst="0" w:colLast="0" w:name="_6217arz1k4zs" w:id="1"/>
      <w:bookmarkEnd w:id="1"/>
      <w:r w:rsidDel="00000000" w:rsidR="00000000" w:rsidRPr="00000000">
        <w:rPr>
          <w:rtl w:val="0"/>
        </w:rPr>
        <w:t xml:space="preserve">Colors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color w:val="ff0000"/>
          <w:rtl w:val="0"/>
        </w:rPr>
        <w:t xml:space="preserve">Vim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0000"/>
          <w:rtl w:val="0"/>
        </w:rPr>
        <w:t xml:space="preserve">VIM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4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0000"/>
          <w:rtl w:val="0"/>
        </w:rPr>
        <w:t xml:space="preserve">VIM Die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11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0000"/>
          <w:rtl w:val="0"/>
        </w:rPr>
        <w:t xml:space="preserve">VIM Die Size</w:t>
      </w:r>
      <w:r w:rsidDel="00000000" w:rsidR="00000000" w:rsidRPr="00000000">
        <w:rPr>
          <w:rtl w:val="0"/>
        </w:rPr>
        <w:t xml:space="preserve">)/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0000"/>
          <w:rtl w:val="0"/>
        </w:rPr>
        <w:t xml:space="preserve">Athletics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color w:val="2ed73a"/>
          <w:rtl w:val="0"/>
        </w:rPr>
        <w:t xml:space="preserve">Agility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0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ed73a"/>
          <w:rtl w:val="0"/>
        </w:rPr>
        <w:t xml:space="preserve">AGI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ed73a"/>
          <w:rtl w:val="0"/>
        </w:rPr>
        <w:t xml:space="preserve">AGI Die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5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ed73a"/>
          <w:rtl w:val="0"/>
        </w:rPr>
        <w:t xml:space="preserve">AGI Die Size</w:t>
      </w:r>
      <w:r w:rsidDel="00000000" w:rsidR="00000000" w:rsidRPr="00000000">
        <w:rPr>
          <w:rtl w:val="0"/>
        </w:rPr>
        <w:t xml:space="preserve">)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6" name="image32.png"/>
            <a:graphic>
              <a:graphicData uri="http://schemas.openxmlformats.org/drawingml/2006/picture">
                <pic:pic>
                  <pic:nvPicPr>
                    <pic:cNvPr id="0" name="image3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ed73a"/>
          <w:rtl w:val="0"/>
        </w:rPr>
        <w:t xml:space="preserve">Bearing 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color w:val="2ed73a"/>
          <w:rtl w:val="0"/>
        </w:rPr>
        <w:t xml:space="preserve">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51" name="image30.png"/>
            <a:graphic>
              <a:graphicData uri="http://schemas.openxmlformats.org/drawingml/2006/picture">
                <pic:pic>
                  <pic:nvPicPr>
                    <pic:cNvPr id="0" name="image30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ed73a"/>
          <w:rtl w:val="0"/>
        </w:rPr>
        <w:t xml:space="preserve">Defense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color w:val="fdb620"/>
          <w:rtl w:val="0"/>
        </w:rPr>
        <w:t xml:space="preserve">Wits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54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db620"/>
          <w:rtl w:val="0"/>
        </w:rPr>
        <w:t xml:space="preserve">WIT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5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db620"/>
          <w:rtl w:val="0"/>
        </w:rPr>
        <w:t xml:space="preserve">WIT Die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56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db620"/>
          <w:rtl w:val="0"/>
        </w:rPr>
        <w:t xml:space="preserve">WIT Die Size</w:t>
      </w:r>
      <w:r w:rsidDel="00000000" w:rsidR="00000000" w:rsidRPr="00000000">
        <w:rPr>
          <w:rtl w:val="0"/>
        </w:rPr>
        <w:t xml:space="preserve">)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db620"/>
          <w:rtl w:val="0"/>
        </w:rPr>
        <w:t xml:space="preserve">Recollection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color w:val="16e0fc"/>
          <w:rtl w:val="0"/>
        </w:rPr>
        <w:t xml:space="preserve">Charm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1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6e0fc"/>
          <w:rtl w:val="0"/>
        </w:rPr>
        <w:t xml:space="preserve">CRM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6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6e0fc"/>
          <w:rtl w:val="0"/>
        </w:rPr>
        <w:t xml:space="preserve">CRM Die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52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6e0fc"/>
          <w:rtl w:val="0"/>
        </w:rPr>
        <w:t xml:space="preserve">CRM Die Size</w:t>
      </w:r>
      <w:r w:rsidDel="00000000" w:rsidR="00000000" w:rsidRPr="00000000">
        <w:rPr>
          <w:rtl w:val="0"/>
        </w:rPr>
        <w:t xml:space="preserve">) /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8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6e0fc"/>
          <w:rtl w:val="0"/>
        </w:rPr>
        <w:t xml:space="preserve">Panache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4a86e8"/>
        </w:rPr>
      </w:pP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7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d732e"/>
          <w:rtl w:val="0"/>
        </w:rPr>
        <w:t xml:space="preserve">ITMDI</w:t>
      </w:r>
      <w:r w:rsidDel="00000000" w:rsidR="00000000" w:rsidRPr="00000000">
        <w:rPr>
          <w:rtl w:val="0"/>
        </w:rPr>
        <w:t xml:space="preserve"> </w:t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2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d6641"/>
          <w:rtl w:val="0"/>
        </w:rPr>
        <w:t xml:space="preserve">Active Weapon</w:t>
      </w:r>
      <w:r w:rsidDel="00000000" w:rsidR="00000000" w:rsidRPr="00000000">
        <w:rPr>
          <w:color w:val="b70d0e"/>
          <w:rtl w:val="0"/>
        </w:rPr>
        <w:br w:type="textWrapping"/>
      </w:r>
      <w:r w:rsidDel="00000000" w:rsidR="00000000" w:rsidRPr="00000000">
        <w:rPr>
          <w:i w:val="1"/>
        </w:rPr>
        <w:drawing>
          <wp:inline distB="114300" distT="114300" distL="114300" distR="114300">
            <wp:extent cx="146304" cy="146304"/>
            <wp:effectExtent b="0" l="0" r="0" t="0"/>
            <wp:docPr id="13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e6006b"/>
          <w:rtl w:val="0"/>
        </w:rPr>
        <w:t xml:space="preserve">Active Item</w:t>
      </w:r>
      <w:r w:rsidDel="00000000" w:rsidR="00000000" w:rsidRPr="00000000">
        <w:rPr>
          <w:color w:val="b70d0e"/>
          <w:rtl w:val="0"/>
        </w:rPr>
        <w:br w:type="textWrapping"/>
      </w:r>
      <w:r w:rsidDel="00000000" w:rsidR="00000000" w:rsidRPr="00000000">
        <w:rPr/>
        <w:drawing>
          <wp:inline distB="114300" distT="114300" distL="114300" distR="114300">
            <wp:extent cx="128016" cy="128016"/>
            <wp:effectExtent b="0" l="0" r="0" t="0"/>
            <wp:docPr id="40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280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4a86e8"/>
          <w:rtl w:val="0"/>
        </w:rPr>
        <w:t xml:space="preserve">Artifact</w:t>
      </w:r>
    </w:p>
    <w:p w:rsidR="00000000" w:rsidDel="00000000" w:rsidP="00000000" w:rsidRDefault="00000000" w:rsidRPr="00000000" w14:paraId="00000007">
      <w:pPr>
        <w:rPr>
          <w:color w:val="ff00ff"/>
        </w:rPr>
      </w:pPr>
      <w:r w:rsidDel="00000000" w:rsidR="00000000" w:rsidRPr="00000000">
        <w:rPr/>
        <w:drawing>
          <wp:inline distB="114300" distT="114300" distL="114300" distR="114300">
            <wp:extent cx="128016" cy="128016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280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00ff"/>
          <w:rtl w:val="0"/>
        </w:rPr>
        <w:t xml:space="preserve">Zillium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9b5d3"/>
          <w:rtl w:val="0"/>
        </w:rPr>
        <w:t xml:space="preserve">VIT</w:t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50" name="image33.png"/>
            <a:graphic>
              <a:graphicData uri="http://schemas.openxmlformats.org/drawingml/2006/picture">
                <pic:pic>
                  <pic:nvPicPr>
                    <pic:cNvPr id="0" name="image33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b5394"/>
          <w:rtl w:val="0"/>
        </w:rPr>
        <w:t xml:space="preserve">GRIT</w:t>
        <w:br w:type="textWrapping"/>
      </w:r>
      <w:r w:rsidDel="00000000" w:rsidR="00000000" w:rsidRPr="00000000">
        <w:rPr/>
        <w:drawing>
          <wp:inline distB="114300" distT="114300" distL="114300" distR="114300">
            <wp:extent cx="128016" cy="128016"/>
            <wp:effectExtent b="0" l="0" r="0" t="0"/>
            <wp:docPr id="23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280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3c78d8"/>
          <w:rtl w:val="0"/>
        </w:rPr>
        <w:t xml:space="preserve">BOD</w:t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7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72391"/>
          <w:rtl w:val="0"/>
        </w:rPr>
        <w:t xml:space="preserve">PG</w:t>
        <w:br w:type="textWrapping"/>
      </w:r>
      <w:r w:rsidDel="00000000" w:rsidR="00000000" w:rsidRPr="00000000">
        <w:rPr/>
        <w:drawing>
          <wp:inline distB="114300" distT="114300" distL="114300" distR="114300">
            <wp:extent cx="137160" cy="137160"/>
            <wp:effectExtent b="0" l="0" r="0" t="0"/>
            <wp:docPr id="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37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8d43"/>
          <w:rtl w:val="0"/>
        </w:rPr>
        <w:t xml:space="preserve">STM</w:t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57" name="image34.png"/>
            <a:graphic>
              <a:graphicData uri="http://schemas.openxmlformats.org/drawingml/2006/picture">
                <pic:pic>
                  <pic:nvPicPr>
                    <pic:cNvPr id="0" name="image34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715cd"/>
          <w:rtl w:val="0"/>
        </w:rPr>
        <w:t xml:space="preserve">CRG</w:t>
      </w:r>
      <w:r w:rsidDel="00000000" w:rsidR="00000000" w:rsidRPr="00000000">
        <w:rPr>
          <w:rtl w:val="0"/>
        </w:rPr>
        <w:t xml:space="preserve"> </w:t>
        <w:br w:type="textWrapping"/>
      </w:r>
      <w:r w:rsidDel="00000000" w:rsidR="00000000" w:rsidRPr="00000000">
        <w:rPr/>
        <w:drawing>
          <wp:inline distB="114300" distT="114300" distL="114300" distR="114300">
            <wp:extent cx="164592" cy="164592"/>
            <wp:effectExtent b="0" l="0" r="0" t="0"/>
            <wp:docPr id="19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64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7e0048"/>
          <w:rtl w:val="0"/>
        </w:rPr>
        <w:t xml:space="preserve">GUT</w:t>
      </w:r>
      <w:r w:rsidDel="00000000" w:rsidR="00000000" w:rsidRPr="00000000">
        <w:rPr>
          <w:rtl w:val="0"/>
        </w:rPr>
        <w:t xml:space="preserve"> </w:t>
        <w:br w:type="textWrapping"/>
      </w:r>
      <w:r w:rsidDel="00000000" w:rsidR="00000000" w:rsidRPr="00000000">
        <w:rPr>
          <w:color w:val="f2a400"/>
        </w:rPr>
        <w:drawing>
          <wp:inline distB="114300" distT="114300" distL="114300" distR="114300">
            <wp:extent cx="146304" cy="146304"/>
            <wp:effectExtent b="0" l="0" r="0" t="0"/>
            <wp:docPr id="36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2a400"/>
          <w:rtl w:val="0"/>
        </w:rPr>
        <w:t xml:space="preserve">TMP</w:t>
      </w:r>
      <w:r w:rsidDel="00000000" w:rsidR="00000000" w:rsidRPr="00000000">
        <w:rPr>
          <w:rtl w:val="0"/>
        </w:rPr>
        <w:t xml:space="preserve"> </w:t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164f"/>
          <w:rtl w:val="0"/>
        </w:rPr>
        <w:t xml:space="preserve">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6"/>
          <w:szCs w:val="36"/>
          <w:u w:val="single"/>
        </w:rPr>
      </w:pP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28" name="image36.png"/>
            <a:graphic>
              <a:graphicData uri="http://schemas.openxmlformats.org/drawingml/2006/picture">
                <pic:pic>
                  <pic:nvPicPr>
                    <pic:cNvPr id="0" name="image36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86eb"/>
          <w:rtl w:val="0"/>
        </w:rPr>
        <w:t xml:space="preserve">Breath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3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ba1915"/>
          <w:rtl w:val="0"/>
        </w:rPr>
        <w:t xml:space="preserve">Blood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53" name="image42.png"/>
            <a:graphic>
              <a:graphicData uri="http://schemas.openxmlformats.org/drawingml/2006/picture">
                <pic:pic>
                  <pic:nvPicPr>
                    <pic:cNvPr id="0" name="image42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77c350"/>
          <w:rtl w:val="0"/>
        </w:rPr>
        <w:t xml:space="preserve">Life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41" name="image40.png"/>
            <a:graphic>
              <a:graphicData uri="http://schemas.openxmlformats.org/drawingml/2006/picture">
                <pic:pic>
                  <pic:nvPicPr>
                    <pic:cNvPr id="0" name="image40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20401f"/>
          <w:rtl w:val="0"/>
        </w:rPr>
        <w:t xml:space="preserve">Doom</w:t>
      </w:r>
      <w:r w:rsidDel="00000000" w:rsidR="00000000" w:rsidRPr="00000000">
        <w:rPr>
          <w:rtl w:val="0"/>
        </w:rPr>
        <w:t xml:space="preserve">, </w:t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6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98100"/>
          <w:rtl w:val="0"/>
        </w:rPr>
        <w:t xml:space="preserve">Light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3" name="image38.png"/>
            <a:graphic>
              <a:graphicData uri="http://schemas.openxmlformats.org/drawingml/2006/picture">
                <pic:pic>
                  <pic:nvPicPr>
                    <pic:cNvPr id="0" name="image38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33476"/>
          <w:rtl w:val="0"/>
        </w:rPr>
        <w:t xml:space="preserve">Void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5" name="image37.png"/>
            <a:graphic>
              <a:graphicData uri="http://schemas.openxmlformats.org/drawingml/2006/picture">
                <pic:pic>
                  <pic:nvPicPr>
                    <pic:cNvPr id="0" name="image37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b70d0e"/>
          <w:rtl w:val="0"/>
        </w:rPr>
        <w:t xml:space="preserve">Time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1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3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Space,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37" name="image43.png"/>
            <a:graphic>
              <a:graphicData uri="http://schemas.openxmlformats.org/drawingml/2006/picture">
                <pic:pic>
                  <pic:nvPicPr>
                    <pic:cNvPr id="0" name="image43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e0e2e"/>
          <w:rtl w:val="0"/>
        </w:rPr>
        <w:t xml:space="preserve">Heart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2" name="image41.png"/>
            <a:graphic>
              <a:graphicData uri="http://schemas.openxmlformats.org/drawingml/2006/picture">
                <pic:pic>
                  <pic:nvPicPr>
                    <pic:cNvPr id="0" name="image41.png"/>
                    <pic:cNvPicPr preferRelativeResize="0"/>
                  </pic:nvPicPr>
                  <pic:blipFill>
                    <a:blip r:embed="rId3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50b250"/>
          <w:rtl w:val="0"/>
        </w:rPr>
        <w:t xml:space="preserve">Mind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29" name="image35.png"/>
            <a:graphic>
              <a:graphicData uri="http://schemas.openxmlformats.org/drawingml/2006/picture">
                <pic:pic>
                  <pic:nvPicPr>
                    <pic:cNvPr id="0" name="image35.png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391e71"/>
          <w:rtl w:val="0"/>
        </w:rPr>
        <w:t xml:space="preserve">Rage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/>
        <w:drawing>
          <wp:inline distB="114300" distT="114300" distL="114300" distR="114300">
            <wp:extent cx="146304" cy="145369"/>
            <wp:effectExtent b="0" l="0" r="0" t="0"/>
            <wp:docPr id="27" name="image39.png"/>
            <a:graphic>
              <a:graphicData uri="http://schemas.openxmlformats.org/drawingml/2006/picture">
                <pic:pic>
                  <pic:nvPicPr>
                    <pic:cNvPr id="0" name="image39.png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d2ad51"/>
          <w:rtl w:val="0"/>
        </w:rPr>
        <w:t xml:space="preserve">Hope</w:t>
        <w:br w:type="textWrapping"/>
      </w:r>
      <w:r w:rsidDel="00000000" w:rsidR="00000000" w:rsidRPr="00000000">
        <w:rPr>
          <w:color w:val="d2ad51"/>
        </w:rPr>
        <w:drawing>
          <wp:inline distB="114300" distT="114300" distL="114300" distR="114300">
            <wp:extent cx="146304" cy="146304"/>
            <wp:effectExtent b="0" l="0" r="0" t="0"/>
            <wp:docPr id="44" name="image44.png"/>
            <a:graphic>
              <a:graphicData uri="http://schemas.openxmlformats.org/drawingml/2006/picture">
                <pic:pic>
                  <pic:nvPicPr>
                    <pic:cNvPr id="0" name="image44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96969"/>
          <w:rtl w:val="0"/>
        </w:rPr>
        <w:t xml:space="preserve">Player Manual</w:t>
        <w:br w:type="textWrapping"/>
      </w:r>
      <w:r w:rsidDel="00000000" w:rsidR="00000000" w:rsidRPr="00000000">
        <w:rPr>
          <w:color w:val="696969"/>
        </w:rPr>
        <w:drawing>
          <wp:inline distB="114300" distT="114300" distL="114300" distR="114300">
            <wp:extent cx="146304" cy="131674"/>
            <wp:effectExtent b="0" l="0" r="0" t="0"/>
            <wp:docPr id="31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316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96969"/>
          <w:rtl w:val="0"/>
        </w:rPr>
        <w:t xml:space="preserve">Player / </w:t>
      </w:r>
      <w:r w:rsidDel="00000000" w:rsidR="00000000" w:rsidRPr="00000000">
        <w:rPr>
          <w:color w:val="696969"/>
        </w:rPr>
        <w:drawing>
          <wp:inline distB="114300" distT="114300" distL="114300" distR="114300">
            <wp:extent cx="146304" cy="131674"/>
            <wp:effectExtent b="0" l="0" r="0" t="0"/>
            <wp:docPr id="5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316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96969"/>
          <w:rtl w:val="0"/>
        </w:rPr>
        <w:t xml:space="preserve">Player Character</w:t>
        <w:br w:type="textWrapping"/>
      </w:r>
      <w:r w:rsidDel="00000000" w:rsidR="00000000" w:rsidRPr="00000000">
        <w:rPr>
          <w:rtl w:val="0"/>
        </w:rPr>
        <w:t xml:space="preserve">Sburb Player</w:t>
      </w:r>
      <w:r w:rsidDel="00000000" w:rsidR="00000000" w:rsidRPr="00000000">
        <w:rPr>
          <w:color w:val="696969"/>
          <w:rtl w:val="0"/>
        </w:rPr>
        <w:br w:type="textWrapping"/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9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323232"/>
          <w:rtl w:val="0"/>
        </w:rPr>
        <w:t xml:space="preserve">DM’s Grimoire</w:t>
        <w:br w:type="textWrapping"/>
      </w:r>
      <w:r w:rsidDel="00000000" w:rsidR="00000000" w:rsidRPr="00000000">
        <w:rPr>
          <w:color w:val="7917a0"/>
        </w:rPr>
        <w:drawing>
          <wp:inline distB="114300" distT="114300" distL="114300" distR="114300">
            <wp:extent cx="159604" cy="109728"/>
            <wp:effectExtent b="0" l="0" r="0" t="0"/>
            <wp:docPr id="1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604" cy="109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323232"/>
          <w:rtl w:val="0"/>
        </w:rPr>
        <w:t xml:space="preserve">DM</w:t>
        <w:br w:type="textWrapping"/>
      </w:r>
      <w:r w:rsidDel="00000000" w:rsidR="00000000" w:rsidRPr="00000000">
        <w:rPr>
          <w:color w:val="d99800"/>
        </w:rPr>
        <w:drawing>
          <wp:inline distB="114300" distT="114300" distL="114300" distR="114300">
            <wp:extent cx="146304" cy="146304"/>
            <wp:effectExtent b="0" l="0" r="0" t="0"/>
            <wp:docPr id="1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d99800"/>
          <w:rtl w:val="0"/>
        </w:rPr>
        <w:t xml:space="preserve">Character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sz w:val="36"/>
          <w:szCs w:val="36"/>
          <w:u w:val="single"/>
          <w:rtl w:val="0"/>
        </w:rPr>
        <w:t xml:space="preserve">Text Example</w:t>
      </w:r>
    </w:p>
    <w:p w:rsidR="00000000" w:rsidDel="00000000" w:rsidP="00000000" w:rsidRDefault="00000000" w:rsidRPr="00000000" w14:paraId="0000000A">
      <w:pPr>
        <w:rPr>
          <w:color w:val="323232"/>
        </w:rPr>
      </w:pPr>
      <w:r w:rsidDel="00000000" w:rsidR="00000000" w:rsidRPr="00000000">
        <w:rPr>
          <w:rtl w:val="0"/>
        </w:rPr>
        <w:t xml:space="preserve">While playing Tablestuck you as a </w:t>
      </w:r>
      <w:r w:rsidDel="00000000" w:rsidR="00000000" w:rsidRPr="00000000">
        <w:rPr>
          <w:color w:val="696969"/>
        </w:rPr>
        <w:drawing>
          <wp:inline distB="114300" distT="114300" distL="114300" distR="114300">
            <wp:extent cx="146304" cy="131674"/>
            <wp:effectExtent b="0" l="0" r="0" t="0"/>
            <wp:docPr id="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316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96969"/>
          <w:rtl w:val="0"/>
        </w:rPr>
        <w:t xml:space="preserve">Player</w:t>
      </w:r>
      <w:r w:rsidDel="00000000" w:rsidR="00000000" w:rsidRPr="00000000">
        <w:rPr>
          <w:rtl w:val="0"/>
        </w:rPr>
        <w:t xml:space="preserve"> may have to deal with </w:t>
      </w:r>
      <w:r w:rsidDel="00000000" w:rsidR="00000000" w:rsidRPr="00000000">
        <w:rPr>
          <w:i w:val="1"/>
          <w:rtl w:val="0"/>
        </w:rPr>
        <w:t xml:space="preserve">[Status Effect]</w:t>
      </w:r>
      <w:r w:rsidDel="00000000" w:rsidR="00000000" w:rsidRPr="00000000">
        <w:rPr>
          <w:rtl w:val="0"/>
        </w:rPr>
        <w:t xml:space="preserve">, no worries you can use the &gt;FUCKYOU action in order to Launch your </w:t>
      </w:r>
      <w:r w:rsidDel="00000000" w:rsidR="00000000" w:rsidRPr="00000000">
        <w:rPr>
          <w:i w:val="1"/>
        </w:rPr>
        <w:drawing>
          <wp:inline distB="114300" distT="114300" distL="114300" distR="114300">
            <wp:extent cx="146304" cy="146304"/>
            <wp:effectExtent b="0" l="0" r="0" t="0"/>
            <wp:docPr id="24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e6006b"/>
          <w:rtl w:val="0"/>
        </w:rPr>
        <w:t xml:space="preserve">Active Item</w:t>
      </w:r>
      <w:r w:rsidDel="00000000" w:rsidR="00000000" w:rsidRPr="00000000">
        <w:rPr>
          <w:rtl w:val="0"/>
        </w:rPr>
        <w:t xml:space="preserve"> and remove the </w:t>
      </w:r>
      <w:r w:rsidDel="00000000" w:rsidR="00000000" w:rsidRPr="00000000">
        <w:rPr>
          <w:i w:val="1"/>
          <w:rtl w:val="0"/>
        </w:rPr>
        <w:t xml:space="preserve">[Status Effect]</w:t>
      </w:r>
      <w:r w:rsidDel="00000000" w:rsidR="00000000" w:rsidRPr="00000000">
        <w:rPr>
          <w:rtl w:val="0"/>
        </w:rPr>
        <w:t xml:space="preserve">. This action has the EXHAUST keyword meaning it can only be used once per turn. If you have the I Do What I Want background you can ignore the EXHAUST keyword once per Round by spending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3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72391"/>
          <w:rtl w:val="0"/>
        </w:rPr>
        <w:t xml:space="preserve">PG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b5394"/>
          <w:rtl w:val="0"/>
        </w:rPr>
        <w:t xml:space="preserve">GRIT</w:t>
      </w:r>
      <w:r w:rsidDel="00000000" w:rsidR="00000000" w:rsidRPr="00000000">
        <w:rPr>
          <w:rtl w:val="0"/>
        </w:rPr>
        <w:t xml:space="preserve"> (for more info on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17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672391"/>
          <w:rtl w:val="0"/>
        </w:rPr>
        <w:t xml:space="preserve">PG</w:t>
      </w:r>
      <w:r w:rsidDel="00000000" w:rsidR="00000000" w:rsidRPr="00000000">
        <w:rPr>
          <w:rtl w:val="0"/>
        </w:rPr>
        <w:t xml:space="preserve"> or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1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b5394"/>
          <w:rtl w:val="0"/>
        </w:rPr>
        <w:t xml:space="preserve">GRIT</w:t>
      </w:r>
      <w:r w:rsidDel="00000000" w:rsidR="00000000" w:rsidRPr="00000000">
        <w:rPr>
          <w:rtl w:val="0"/>
        </w:rPr>
        <w:t xml:space="preserve"> check in, </w:t>
      </w:r>
      <w:hyperlink w:anchor="_ngmgv0xkkg85">
        <w:r w:rsidDel="00000000" w:rsidR="00000000" w:rsidRPr="00000000">
          <w:rPr>
            <w:color w:val="1155cc"/>
            <w:u w:val="single"/>
            <w:rtl w:val="0"/>
          </w:rPr>
          <w:t xml:space="preserve">&gt;Resources</w:t>
        </w:r>
      </w:hyperlink>
      <w:r w:rsidDel="00000000" w:rsidR="00000000" w:rsidRPr="00000000">
        <w:rPr>
          <w:rtl w:val="0"/>
        </w:rPr>
        <w:t xml:space="preserve">). Additionally, the &gt;FUCKYOU action requires a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9" name="image31.png"/>
            <a:graphic>
              <a:graphicData uri="http://schemas.openxmlformats.org/drawingml/2006/picture">
                <pic:pic>
                  <pic:nvPicPr>
                    <pic:cNvPr id="0" name="image3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ff0000"/>
          <w:rtl w:val="0"/>
        </w:rPr>
        <w:t xml:space="preserve">VIM</w:t>
      </w:r>
      <w:r w:rsidDel="00000000" w:rsidR="00000000" w:rsidRPr="00000000">
        <w:rPr>
          <w:rtl w:val="0"/>
        </w:rPr>
        <w:t xml:space="preserve"> Save, used against a </w:t>
      </w:r>
      <w:r w:rsidDel="00000000" w:rsidR="00000000" w:rsidRPr="00000000">
        <w:rPr/>
        <w:drawing>
          <wp:inline distB="114300" distT="114300" distL="114300" distR="114300">
            <wp:extent cx="146304" cy="146304"/>
            <wp:effectExtent b="0" l="0" r="0" t="0"/>
            <wp:docPr id="48" name="image29.png"/>
            <a:graphic>
              <a:graphicData uri="http://schemas.openxmlformats.org/drawingml/2006/picture">
                <pic:pic>
                  <pic:nvPicPr>
                    <pic:cNvPr id="0" name="image2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6e0fc"/>
          <w:rtl w:val="0"/>
        </w:rPr>
        <w:t xml:space="preserve">Panache </w:t>
      </w:r>
      <w:r w:rsidDel="00000000" w:rsidR="00000000" w:rsidRPr="00000000">
        <w:rPr>
          <w:rtl w:val="0"/>
        </w:rPr>
        <w:t xml:space="preserve">Check, but only if you have Equipment with the &lt;LIGHTWEIGHT&gt; trait.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b w:val="1"/>
        <w:sz w:val="30"/>
        <w:szCs w:val="30"/>
        <w:lang w:val="en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center"/>
    </w:pPr>
    <w:rPr>
      <w:rFonts w:ascii="Courier New" w:cs="Courier New" w:eastAsia="Courier New" w:hAnsi="Courier New"/>
      <w:b w:val="1"/>
      <w:i w:val="1"/>
      <w:sz w:val="40"/>
      <w:szCs w:val="40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jc w:val="center"/>
    </w:pPr>
    <w:rPr>
      <w:rFonts w:ascii="Courier New" w:cs="Courier New" w:eastAsia="Courier New" w:hAnsi="Courier New"/>
      <w:b w:val="1"/>
      <w:sz w:val="36"/>
      <w:szCs w:val="36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9.png"/><Relationship Id="rId20" Type="http://schemas.openxmlformats.org/officeDocument/2006/relationships/image" Target="media/image2.png"/><Relationship Id="rId42" Type="http://schemas.openxmlformats.org/officeDocument/2006/relationships/image" Target="media/image15.png"/><Relationship Id="rId41" Type="http://schemas.openxmlformats.org/officeDocument/2006/relationships/image" Target="media/image44.png"/><Relationship Id="rId22" Type="http://schemas.openxmlformats.org/officeDocument/2006/relationships/image" Target="media/image18.png"/><Relationship Id="rId44" Type="http://schemas.openxmlformats.org/officeDocument/2006/relationships/image" Target="media/image6.png"/><Relationship Id="rId21" Type="http://schemas.openxmlformats.org/officeDocument/2006/relationships/image" Target="media/image33.png"/><Relationship Id="rId43" Type="http://schemas.openxmlformats.org/officeDocument/2006/relationships/image" Target="media/image25.png"/><Relationship Id="rId24" Type="http://schemas.openxmlformats.org/officeDocument/2006/relationships/image" Target="media/image1.png"/><Relationship Id="rId23" Type="http://schemas.openxmlformats.org/officeDocument/2006/relationships/image" Target="media/image28.png"/><Relationship Id="rId45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2.png"/><Relationship Id="rId26" Type="http://schemas.openxmlformats.org/officeDocument/2006/relationships/image" Target="media/image10.png"/><Relationship Id="rId25" Type="http://schemas.openxmlformats.org/officeDocument/2006/relationships/image" Target="media/image34.png"/><Relationship Id="rId28" Type="http://schemas.openxmlformats.org/officeDocument/2006/relationships/image" Target="media/image3.png"/><Relationship Id="rId27" Type="http://schemas.openxmlformats.org/officeDocument/2006/relationships/image" Target="media/image24.png"/><Relationship Id="rId5" Type="http://schemas.openxmlformats.org/officeDocument/2006/relationships/styles" Target="styles.xml"/><Relationship Id="rId6" Type="http://schemas.openxmlformats.org/officeDocument/2006/relationships/image" Target="media/image13.png"/><Relationship Id="rId29" Type="http://schemas.openxmlformats.org/officeDocument/2006/relationships/image" Target="media/image36.png"/><Relationship Id="rId7" Type="http://schemas.openxmlformats.org/officeDocument/2006/relationships/image" Target="media/image7.png"/><Relationship Id="rId8" Type="http://schemas.openxmlformats.org/officeDocument/2006/relationships/image" Target="media/image14.png"/><Relationship Id="rId31" Type="http://schemas.openxmlformats.org/officeDocument/2006/relationships/image" Target="media/image42.png"/><Relationship Id="rId30" Type="http://schemas.openxmlformats.org/officeDocument/2006/relationships/image" Target="media/image27.png"/><Relationship Id="rId11" Type="http://schemas.openxmlformats.org/officeDocument/2006/relationships/image" Target="media/image17.png"/><Relationship Id="rId33" Type="http://schemas.openxmlformats.org/officeDocument/2006/relationships/image" Target="media/image22.png"/><Relationship Id="rId10" Type="http://schemas.openxmlformats.org/officeDocument/2006/relationships/image" Target="media/image30.png"/><Relationship Id="rId32" Type="http://schemas.openxmlformats.org/officeDocument/2006/relationships/image" Target="media/image40.png"/><Relationship Id="rId13" Type="http://schemas.openxmlformats.org/officeDocument/2006/relationships/image" Target="media/image19.png"/><Relationship Id="rId35" Type="http://schemas.openxmlformats.org/officeDocument/2006/relationships/image" Target="media/image37.png"/><Relationship Id="rId12" Type="http://schemas.openxmlformats.org/officeDocument/2006/relationships/image" Target="media/image9.png"/><Relationship Id="rId34" Type="http://schemas.openxmlformats.org/officeDocument/2006/relationships/image" Target="media/image38.png"/><Relationship Id="rId15" Type="http://schemas.openxmlformats.org/officeDocument/2006/relationships/image" Target="media/image11.png"/><Relationship Id="rId37" Type="http://schemas.openxmlformats.org/officeDocument/2006/relationships/image" Target="media/image43.png"/><Relationship Id="rId14" Type="http://schemas.openxmlformats.org/officeDocument/2006/relationships/image" Target="media/image20.png"/><Relationship Id="rId36" Type="http://schemas.openxmlformats.org/officeDocument/2006/relationships/image" Target="media/image26.png"/><Relationship Id="rId17" Type="http://schemas.openxmlformats.org/officeDocument/2006/relationships/image" Target="media/image16.png"/><Relationship Id="rId39" Type="http://schemas.openxmlformats.org/officeDocument/2006/relationships/image" Target="media/image35.png"/><Relationship Id="rId16" Type="http://schemas.openxmlformats.org/officeDocument/2006/relationships/image" Target="media/image21.png"/><Relationship Id="rId38" Type="http://schemas.openxmlformats.org/officeDocument/2006/relationships/image" Target="media/image41.png"/><Relationship Id="rId19" Type="http://schemas.openxmlformats.org/officeDocument/2006/relationships/image" Target="media/image4.png"/><Relationship Id="rId18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